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 w:val="18"/>
          <w:szCs w:val="1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18"/>
          <w:szCs w:val="18"/>
        </w:rPr>
        <w:t>高三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</w:rPr>
        <w:t>班第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</w:rPr>
        <w:t>学期默写情况记载表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  <w:lang w:eastAsia="zh-CN"/>
        </w:rPr>
        <w:t>　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  <w:lang w:val="en-US" w:eastAsia="zh-CN"/>
        </w:rPr>
        <w:t>2018.09</w:t>
      </w:r>
    </w:p>
    <w:bookmarkEnd w:id="0"/>
    <w:tbl>
      <w:tblPr>
        <w:tblStyle w:val="3"/>
        <w:tblW w:w="10122" w:type="dxa"/>
        <w:jc w:val="center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"/>
        <w:gridCol w:w="73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587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9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默写日期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月重默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总重默写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9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默写学科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语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英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语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语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史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语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史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语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政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史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史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史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语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英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陈立浩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丁志杰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葛世科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胡慜康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马庆源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浦宇恺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钱叶凯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沈浩杰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童宇辰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王新锴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  勇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韦辰杰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吴佳晟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奚  望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婧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陈宵静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陈钰婷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杜枚桔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韩靖怡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李禺汉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林梦然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刘如旖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马雨箐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缪文文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潘嘉怡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  晴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宋凝远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  倩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王俐凡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王诗淇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王晓彬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王欣雨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王友娣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魏丹妮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吴丹宁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吴雅静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伍颖钰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徐景溱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严淑雯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杨辰月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杨晓蕾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郁  晟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张孙嘉怡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张依云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章登琴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  伟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31" w:type="dxa"/>
            <w:shd w:val="clear" w:color="auto" w:fill="D7D7D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郑皖宁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7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诸梦妮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  <w:jc w:val="center"/>
        </w:trPr>
        <w:tc>
          <w:tcPr>
            <w:tcW w:w="2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3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  宙</w:t>
            </w: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×</w:t>
            </w: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D7D7D7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</w:tr>
    </w:tbl>
    <w:p/>
    <w:sectPr>
      <w:pgSz w:w="11906" w:h="16838"/>
      <w:pgMar w:top="567" w:right="720" w:bottom="567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67D02"/>
    <w:rsid w:val="5EE6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5">
    <w:name w:val="font0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2018-10-28T13:42:00Z</dcterms:created>
  <dc:creator>刘海</dc:creator>
  <cp:lastModifiedBy>刘海</cp:lastModifiedBy>
  <dcterms:modified xsi:type="dcterms:W3CDTF">2018-10-28T13:43:44Z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